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F80" w:rsidRDefault="008E2F80" w:rsidP="001D53FC">
      <w:pPr>
        <w:spacing w:line="480" w:lineRule="auto"/>
        <w:jc w:val="center"/>
        <w:rPr>
          <w:rFonts w:ascii="Times New Roman" w:hAnsi="Times New Roman" w:cs="Times New Roman"/>
          <w:sz w:val="24"/>
          <w:szCs w:val="24"/>
        </w:rPr>
      </w:pPr>
    </w:p>
    <w:p w:rsidR="008E2F80" w:rsidRDefault="008E2F80" w:rsidP="001D53FC">
      <w:pPr>
        <w:spacing w:line="480" w:lineRule="auto"/>
        <w:jc w:val="center"/>
        <w:rPr>
          <w:rFonts w:ascii="Times New Roman" w:hAnsi="Times New Roman" w:cs="Times New Roman"/>
          <w:sz w:val="24"/>
          <w:szCs w:val="24"/>
        </w:rPr>
      </w:pPr>
    </w:p>
    <w:p w:rsidR="008E2F80" w:rsidRDefault="008E2F80" w:rsidP="001D53FC">
      <w:pPr>
        <w:spacing w:line="480" w:lineRule="auto"/>
        <w:jc w:val="center"/>
        <w:rPr>
          <w:rFonts w:ascii="Times New Roman" w:hAnsi="Times New Roman" w:cs="Times New Roman"/>
          <w:sz w:val="24"/>
          <w:szCs w:val="24"/>
        </w:rPr>
      </w:pPr>
    </w:p>
    <w:p w:rsidR="008E2F80" w:rsidRDefault="008E2F80" w:rsidP="001D53FC">
      <w:pPr>
        <w:spacing w:line="480" w:lineRule="auto"/>
        <w:jc w:val="center"/>
        <w:rPr>
          <w:rFonts w:ascii="Times New Roman" w:hAnsi="Times New Roman" w:cs="Times New Roman"/>
          <w:sz w:val="24"/>
          <w:szCs w:val="24"/>
        </w:rPr>
      </w:pPr>
    </w:p>
    <w:p w:rsidR="008E2F80" w:rsidRDefault="008E2F80" w:rsidP="001D53FC">
      <w:pPr>
        <w:spacing w:line="480" w:lineRule="auto"/>
        <w:jc w:val="center"/>
        <w:rPr>
          <w:rFonts w:ascii="Times New Roman" w:hAnsi="Times New Roman" w:cs="Times New Roman"/>
          <w:sz w:val="24"/>
          <w:szCs w:val="24"/>
        </w:rPr>
      </w:pPr>
    </w:p>
    <w:p w:rsidR="008E2F80" w:rsidRDefault="008E2F80" w:rsidP="001D53FC">
      <w:pPr>
        <w:spacing w:line="480" w:lineRule="auto"/>
        <w:jc w:val="center"/>
        <w:rPr>
          <w:rFonts w:ascii="Times New Roman" w:hAnsi="Times New Roman" w:cs="Times New Roman"/>
          <w:sz w:val="24"/>
          <w:szCs w:val="24"/>
        </w:rPr>
      </w:pPr>
    </w:p>
    <w:p w:rsidR="008E2F80" w:rsidRDefault="008E2F80" w:rsidP="001D53FC">
      <w:pPr>
        <w:spacing w:line="480" w:lineRule="auto"/>
        <w:jc w:val="center"/>
        <w:rPr>
          <w:rFonts w:ascii="Times New Roman" w:hAnsi="Times New Roman" w:cs="Times New Roman"/>
          <w:sz w:val="24"/>
          <w:szCs w:val="24"/>
        </w:rPr>
      </w:pPr>
    </w:p>
    <w:p w:rsidR="001D53FC" w:rsidRDefault="008E2F80" w:rsidP="001D53F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How Slaves </w:t>
      </w:r>
      <w:r w:rsidR="001D53FC" w:rsidRPr="001D53FC">
        <w:rPr>
          <w:rFonts w:ascii="Times New Roman" w:hAnsi="Times New Roman" w:cs="Times New Roman"/>
          <w:sz w:val="24"/>
          <w:szCs w:val="24"/>
        </w:rPr>
        <w:t>resisted Enslavement</w:t>
      </w:r>
    </w:p>
    <w:p w:rsidR="001D53FC" w:rsidRDefault="001D53FC" w:rsidP="001D53F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D53FC" w:rsidRDefault="001D53FC" w:rsidP="001D53F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D53FC" w:rsidRDefault="001D53FC" w:rsidP="001D53F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E2F80" w:rsidRDefault="008E2F80" w:rsidP="001D53FC">
      <w:pPr>
        <w:spacing w:line="480" w:lineRule="auto"/>
        <w:rPr>
          <w:rFonts w:ascii="Times New Roman" w:hAnsi="Times New Roman" w:cs="Times New Roman"/>
          <w:sz w:val="24"/>
          <w:szCs w:val="24"/>
        </w:rPr>
      </w:pPr>
    </w:p>
    <w:p w:rsidR="008E2F80" w:rsidRDefault="008E2F80" w:rsidP="001D53FC">
      <w:pPr>
        <w:spacing w:line="480" w:lineRule="auto"/>
        <w:rPr>
          <w:rFonts w:ascii="Times New Roman" w:hAnsi="Times New Roman" w:cs="Times New Roman"/>
          <w:sz w:val="24"/>
          <w:szCs w:val="24"/>
        </w:rPr>
      </w:pPr>
    </w:p>
    <w:p w:rsidR="008E2F80" w:rsidRDefault="008E2F80" w:rsidP="001D53FC">
      <w:pPr>
        <w:spacing w:line="480" w:lineRule="auto"/>
        <w:rPr>
          <w:rFonts w:ascii="Times New Roman" w:hAnsi="Times New Roman" w:cs="Times New Roman"/>
          <w:sz w:val="24"/>
          <w:szCs w:val="24"/>
        </w:rPr>
      </w:pPr>
    </w:p>
    <w:p w:rsidR="008E2F80" w:rsidRDefault="008E2F80" w:rsidP="001D53FC">
      <w:pPr>
        <w:spacing w:line="480" w:lineRule="auto"/>
        <w:rPr>
          <w:rFonts w:ascii="Times New Roman" w:hAnsi="Times New Roman" w:cs="Times New Roman"/>
          <w:sz w:val="24"/>
          <w:szCs w:val="24"/>
        </w:rPr>
      </w:pPr>
    </w:p>
    <w:p w:rsidR="008E2F80" w:rsidRDefault="008E2F80" w:rsidP="001D53FC">
      <w:pPr>
        <w:spacing w:line="480" w:lineRule="auto"/>
        <w:rPr>
          <w:rFonts w:ascii="Times New Roman" w:hAnsi="Times New Roman" w:cs="Times New Roman"/>
          <w:sz w:val="24"/>
          <w:szCs w:val="24"/>
        </w:rPr>
      </w:pPr>
    </w:p>
    <w:p w:rsidR="008E2F80" w:rsidRDefault="008E2F80" w:rsidP="001D53FC">
      <w:pPr>
        <w:spacing w:line="480" w:lineRule="auto"/>
        <w:rPr>
          <w:rFonts w:ascii="Times New Roman" w:hAnsi="Times New Roman" w:cs="Times New Roman"/>
          <w:sz w:val="24"/>
          <w:szCs w:val="24"/>
        </w:rPr>
      </w:pPr>
    </w:p>
    <w:p w:rsidR="001D53FC" w:rsidRPr="001D53FC" w:rsidRDefault="001D53FC" w:rsidP="001D53FC">
      <w:pPr>
        <w:spacing w:line="480" w:lineRule="auto"/>
        <w:rPr>
          <w:rFonts w:ascii="Times New Roman" w:hAnsi="Times New Roman" w:cs="Times New Roman"/>
          <w:sz w:val="24"/>
          <w:szCs w:val="24"/>
        </w:rPr>
      </w:pPr>
      <w:r w:rsidRPr="001D53FC">
        <w:rPr>
          <w:rFonts w:ascii="Times New Roman" w:hAnsi="Times New Roman" w:cs="Times New Roman"/>
          <w:sz w:val="24"/>
          <w:szCs w:val="24"/>
        </w:rPr>
        <w:lastRenderedPageBreak/>
        <w:t xml:space="preserve">Answering Question three </w:t>
      </w:r>
    </w:p>
    <w:p w:rsidR="001D53FC" w:rsidRPr="001D53FC" w:rsidRDefault="008E2F80" w:rsidP="008E2F8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How Slaves </w:t>
      </w:r>
      <w:r w:rsidR="001D53FC" w:rsidRPr="001D53FC">
        <w:rPr>
          <w:rFonts w:ascii="Times New Roman" w:hAnsi="Times New Roman" w:cs="Times New Roman"/>
          <w:sz w:val="24"/>
          <w:szCs w:val="24"/>
        </w:rPr>
        <w:t>resisted Enslavement</w:t>
      </w:r>
    </w:p>
    <w:p w:rsidR="001D53FC" w:rsidRPr="001D53FC" w:rsidRDefault="001D53FC" w:rsidP="001D53FC">
      <w:pPr>
        <w:spacing w:line="480" w:lineRule="auto"/>
        <w:ind w:firstLine="720"/>
        <w:rPr>
          <w:rFonts w:ascii="Times New Roman" w:hAnsi="Times New Roman" w:cs="Times New Roman"/>
          <w:sz w:val="24"/>
          <w:szCs w:val="24"/>
        </w:rPr>
      </w:pPr>
      <w:r w:rsidRPr="001D53FC">
        <w:rPr>
          <w:rFonts w:ascii="Times New Roman" w:hAnsi="Times New Roman" w:cs="Times New Roman"/>
          <w:sz w:val="24"/>
          <w:szCs w:val="24"/>
        </w:rPr>
        <w:t xml:space="preserve">No touching enslavement story is more heart wracking than that of Harriet Jacobs. Jacobs espouses the life of a slave girl in her autobiography, Incidents in the life of a Slave Girl. She narrates how she </w:t>
      </w:r>
      <w:proofErr w:type="gramStart"/>
      <w:r w:rsidRPr="001D53FC">
        <w:rPr>
          <w:rFonts w:ascii="Times New Roman" w:hAnsi="Times New Roman" w:cs="Times New Roman"/>
          <w:sz w:val="24"/>
          <w:szCs w:val="24"/>
        </w:rPr>
        <w:t>was exchanged</w:t>
      </w:r>
      <w:proofErr w:type="gramEnd"/>
      <w:r w:rsidRPr="001D53FC">
        <w:rPr>
          <w:rFonts w:ascii="Times New Roman" w:hAnsi="Times New Roman" w:cs="Times New Roman"/>
          <w:sz w:val="24"/>
          <w:szCs w:val="24"/>
        </w:rPr>
        <w:t xml:space="preserve"> between slave masters as a property. She tells how her life </w:t>
      </w:r>
      <w:proofErr w:type="gramStart"/>
      <w:r w:rsidRPr="001D53FC">
        <w:rPr>
          <w:rFonts w:ascii="Times New Roman" w:hAnsi="Times New Roman" w:cs="Times New Roman"/>
          <w:sz w:val="24"/>
          <w:szCs w:val="24"/>
        </w:rPr>
        <w:t>is perpetually put</w:t>
      </w:r>
      <w:proofErr w:type="gramEnd"/>
      <w:r w:rsidRPr="001D53FC">
        <w:rPr>
          <w:rFonts w:ascii="Times New Roman" w:hAnsi="Times New Roman" w:cs="Times New Roman"/>
          <w:sz w:val="24"/>
          <w:szCs w:val="24"/>
        </w:rPr>
        <w:t xml:space="preserve"> into slavery to her fictional slave master Dr</w:t>
      </w:r>
      <w:r w:rsidR="008E2F80">
        <w:rPr>
          <w:rFonts w:ascii="Times New Roman" w:hAnsi="Times New Roman" w:cs="Times New Roman"/>
          <w:sz w:val="24"/>
          <w:szCs w:val="24"/>
        </w:rPr>
        <w:t>.</w:t>
      </w:r>
      <w:r w:rsidRPr="001D53FC">
        <w:rPr>
          <w:rFonts w:ascii="Times New Roman" w:hAnsi="Times New Roman" w:cs="Times New Roman"/>
          <w:sz w:val="24"/>
          <w:szCs w:val="24"/>
        </w:rPr>
        <w:t xml:space="preserve"> Flint and how it becomes miserable when Dr</w:t>
      </w:r>
      <w:r w:rsidRPr="001D53FC">
        <w:rPr>
          <w:rFonts w:ascii="Times New Roman" w:hAnsi="Times New Roman" w:cs="Times New Roman"/>
          <w:sz w:val="24"/>
          <w:szCs w:val="24"/>
        </w:rPr>
        <w:t>.</w:t>
      </w:r>
      <w:r w:rsidRPr="001D53FC">
        <w:rPr>
          <w:rFonts w:ascii="Times New Roman" w:hAnsi="Times New Roman" w:cs="Times New Roman"/>
          <w:sz w:val="24"/>
          <w:szCs w:val="24"/>
        </w:rPr>
        <w:t xml:space="preserve"> Flint decides to sexually harass her by coercing the teenage "Linda" to have sex with her (Hopkins, 2011). When she cannot bear it anymore, "Linda" runs and hides in her grandmother's house for seven years, in seclusion from the public, and most agonizingly her two children. She finally escapes to New York where she </w:t>
      </w:r>
      <w:proofErr w:type="gramStart"/>
      <w:r w:rsidRPr="001D53FC">
        <w:rPr>
          <w:rFonts w:ascii="Times New Roman" w:hAnsi="Times New Roman" w:cs="Times New Roman"/>
          <w:sz w:val="24"/>
          <w:szCs w:val="24"/>
        </w:rPr>
        <w:t>is joined</w:t>
      </w:r>
      <w:proofErr w:type="gramEnd"/>
      <w:r w:rsidRPr="001D53FC">
        <w:rPr>
          <w:rFonts w:ascii="Times New Roman" w:hAnsi="Times New Roman" w:cs="Times New Roman"/>
          <w:sz w:val="24"/>
          <w:szCs w:val="24"/>
        </w:rPr>
        <w:t xml:space="preserve"> later with her children and gains freedom. Jacobs' story is very interesting because, apart from bringing out events in the life of a slave girl, it helps the reader understand how slaves resisted enslavement. This paper, therefore, focuses on ways in which </w:t>
      </w:r>
      <w:proofErr w:type="gramStart"/>
      <w:r w:rsidRPr="001D53FC">
        <w:rPr>
          <w:rFonts w:ascii="Times New Roman" w:hAnsi="Times New Roman" w:cs="Times New Roman"/>
          <w:sz w:val="24"/>
          <w:szCs w:val="24"/>
        </w:rPr>
        <w:t>slaves</w:t>
      </w:r>
      <w:proofErr w:type="gramEnd"/>
      <w:r w:rsidRPr="001D53FC">
        <w:rPr>
          <w:rFonts w:ascii="Times New Roman" w:hAnsi="Times New Roman" w:cs="Times New Roman"/>
          <w:sz w:val="24"/>
          <w:szCs w:val="24"/>
        </w:rPr>
        <w:t xml:space="preserve"> resisted enslavement from the context of Incidents in the life of a Slave Girl, by Harriet Jacobs. </w:t>
      </w:r>
    </w:p>
    <w:p w:rsidR="001D53FC" w:rsidRPr="001D53FC" w:rsidRDefault="001D53FC" w:rsidP="001D53FC">
      <w:pPr>
        <w:spacing w:line="480" w:lineRule="auto"/>
        <w:ind w:firstLine="720"/>
        <w:rPr>
          <w:rFonts w:ascii="Times New Roman" w:hAnsi="Times New Roman" w:cs="Times New Roman"/>
          <w:sz w:val="24"/>
          <w:szCs w:val="24"/>
        </w:rPr>
      </w:pPr>
      <w:r w:rsidRPr="001D53FC">
        <w:rPr>
          <w:rFonts w:ascii="Times New Roman" w:hAnsi="Times New Roman" w:cs="Times New Roman"/>
          <w:sz w:val="24"/>
          <w:szCs w:val="24"/>
        </w:rPr>
        <w:t xml:space="preserve">Slaves used sexual harassment in the houses of their masters to resist enslavement as well as to draw emotions about separation from their children. Jacobs writes that "Linda" tells her mistress the sexual advances from her master. This evokes jealousy from her mistress who then will want to keep an eye on "Linda" so that her husband does not have sex with her. This temporary arrangement reduces the risk of Linda's exposure to sexual harassment (Earnest, 2011). Even though her mistress is </w:t>
      </w:r>
      <w:r w:rsidR="00566FB2" w:rsidRPr="001D53FC">
        <w:rPr>
          <w:rFonts w:ascii="Times New Roman" w:hAnsi="Times New Roman" w:cs="Times New Roman"/>
          <w:sz w:val="24"/>
          <w:szCs w:val="24"/>
        </w:rPr>
        <w:t>powerless,</w:t>
      </w:r>
      <w:r w:rsidRPr="001D53FC">
        <w:rPr>
          <w:rFonts w:ascii="Times New Roman" w:hAnsi="Times New Roman" w:cs="Times New Roman"/>
          <w:sz w:val="24"/>
          <w:szCs w:val="24"/>
        </w:rPr>
        <w:t xml:space="preserve"> the fact that Dr. Flint depends on her as his wife would scare him a little from having sex with Linda. </w:t>
      </w:r>
      <w:r w:rsidR="00566FB2" w:rsidRPr="001D53FC">
        <w:rPr>
          <w:rFonts w:ascii="Times New Roman" w:hAnsi="Times New Roman" w:cs="Times New Roman"/>
          <w:sz w:val="24"/>
          <w:szCs w:val="24"/>
        </w:rPr>
        <w:t>In addition</w:t>
      </w:r>
      <w:r w:rsidRPr="001D53FC">
        <w:rPr>
          <w:rFonts w:ascii="Times New Roman" w:hAnsi="Times New Roman" w:cs="Times New Roman"/>
          <w:sz w:val="24"/>
          <w:szCs w:val="24"/>
        </w:rPr>
        <w:t>, the narration of women slaves to their mistresses and those who ca</w:t>
      </w:r>
      <w:bookmarkStart w:id="0" w:name="_GoBack"/>
      <w:bookmarkEnd w:id="0"/>
      <w:r w:rsidRPr="001D53FC">
        <w:rPr>
          <w:rFonts w:ascii="Times New Roman" w:hAnsi="Times New Roman" w:cs="Times New Roman"/>
          <w:sz w:val="24"/>
          <w:szCs w:val="24"/>
        </w:rPr>
        <w:t xml:space="preserve">red about their welfare about the slaves' separation from their </w:t>
      </w:r>
      <w:r w:rsidRPr="001D53FC">
        <w:rPr>
          <w:rFonts w:ascii="Times New Roman" w:hAnsi="Times New Roman" w:cs="Times New Roman"/>
          <w:sz w:val="24"/>
          <w:szCs w:val="24"/>
        </w:rPr>
        <w:lastRenderedPageBreak/>
        <w:t xml:space="preserve">families drew widespread emotion. Some of them helped slaves access their families, and be reunited. This is one way in which slaves, especially women resisted enslavement by sharing their challenges of sexual harassment to their mistresses. </w:t>
      </w:r>
    </w:p>
    <w:p w:rsidR="001D53FC" w:rsidRPr="001D53FC" w:rsidRDefault="001D53FC" w:rsidP="001D53FC">
      <w:pPr>
        <w:spacing w:line="480" w:lineRule="auto"/>
        <w:ind w:firstLine="720"/>
        <w:rPr>
          <w:rFonts w:ascii="Times New Roman" w:hAnsi="Times New Roman" w:cs="Times New Roman"/>
          <w:sz w:val="24"/>
          <w:szCs w:val="24"/>
        </w:rPr>
      </w:pPr>
      <w:r w:rsidRPr="001D53FC">
        <w:rPr>
          <w:rFonts w:ascii="Times New Roman" w:hAnsi="Times New Roman" w:cs="Times New Roman"/>
          <w:sz w:val="24"/>
          <w:szCs w:val="24"/>
        </w:rPr>
        <w:t>Another way that slaves resisted is deciding to be fugitives</w:t>
      </w:r>
      <w:r w:rsidR="008E2F80">
        <w:rPr>
          <w:rFonts w:ascii="Times New Roman" w:hAnsi="Times New Roman" w:cs="Times New Roman"/>
          <w:sz w:val="24"/>
          <w:szCs w:val="24"/>
        </w:rPr>
        <w:t>, fighting their masters</w:t>
      </w:r>
      <w:r w:rsidRPr="001D53FC">
        <w:rPr>
          <w:rFonts w:ascii="Times New Roman" w:hAnsi="Times New Roman" w:cs="Times New Roman"/>
          <w:sz w:val="24"/>
          <w:szCs w:val="24"/>
        </w:rPr>
        <w:t xml:space="preserve"> and getting married to whites or getting their enslavements contracts bought away. Jacobs narrates that Linda stays in her grandmother's house, watching her children from the roof so that no one sees her. She also, recounts "Linda" runs to New York so that she can escape the chances of a forceful return to her master, Dr</w:t>
      </w:r>
      <w:r w:rsidRPr="001D53FC">
        <w:rPr>
          <w:rFonts w:ascii="Times New Roman" w:hAnsi="Times New Roman" w:cs="Times New Roman"/>
          <w:sz w:val="24"/>
          <w:szCs w:val="24"/>
        </w:rPr>
        <w:t>.</w:t>
      </w:r>
      <w:r w:rsidRPr="001D53FC">
        <w:rPr>
          <w:rFonts w:ascii="Times New Roman" w:hAnsi="Times New Roman" w:cs="Times New Roman"/>
          <w:sz w:val="24"/>
          <w:szCs w:val="24"/>
        </w:rPr>
        <w:t xml:space="preserve"> Flint (Jacobs, 2009). Therefore, slaves ran away from their enslavement as one way of resisting slavery. Besides, Jacobs says that she had to look for a more influential lover who can protect her from her master. She notes that she finds that in a white man because she thought that black men would not wade off the powers of Dr</w:t>
      </w:r>
      <w:r w:rsidRPr="001D53FC">
        <w:rPr>
          <w:rFonts w:ascii="Times New Roman" w:hAnsi="Times New Roman" w:cs="Times New Roman"/>
          <w:sz w:val="24"/>
          <w:szCs w:val="24"/>
        </w:rPr>
        <w:t>.</w:t>
      </w:r>
      <w:r w:rsidRPr="001D53FC">
        <w:rPr>
          <w:rFonts w:ascii="Times New Roman" w:hAnsi="Times New Roman" w:cs="Times New Roman"/>
          <w:sz w:val="24"/>
          <w:szCs w:val="24"/>
        </w:rPr>
        <w:t xml:space="preserve"> Flint. </w:t>
      </w:r>
      <w:r w:rsidR="008E2F80">
        <w:rPr>
          <w:rFonts w:ascii="Times New Roman" w:hAnsi="Times New Roman" w:cs="Times New Roman"/>
          <w:sz w:val="24"/>
          <w:szCs w:val="24"/>
        </w:rPr>
        <w:t xml:space="preserve">Slaves also were involved in physical altercations with their masters when they forced them to do what they never wanted to do. </w:t>
      </w:r>
      <w:r w:rsidRPr="001D53FC">
        <w:rPr>
          <w:rFonts w:ascii="Times New Roman" w:hAnsi="Times New Roman" w:cs="Times New Roman"/>
          <w:sz w:val="24"/>
          <w:szCs w:val="24"/>
        </w:rPr>
        <w:t xml:space="preserve">Marrying white men is also one way in which slaves resisted slavery. </w:t>
      </w:r>
      <w:proofErr w:type="gramStart"/>
      <w:r w:rsidRPr="001D53FC">
        <w:rPr>
          <w:rFonts w:ascii="Times New Roman" w:hAnsi="Times New Roman" w:cs="Times New Roman"/>
          <w:sz w:val="24"/>
          <w:szCs w:val="24"/>
        </w:rPr>
        <w:t>Also</w:t>
      </w:r>
      <w:proofErr w:type="gramEnd"/>
      <w:r w:rsidRPr="001D53FC">
        <w:rPr>
          <w:rFonts w:ascii="Times New Roman" w:hAnsi="Times New Roman" w:cs="Times New Roman"/>
          <w:sz w:val="24"/>
          <w:szCs w:val="24"/>
        </w:rPr>
        <w:t xml:space="preserve">, slaves had their contracts bought so that they can be a fee. Even though their masters resisted advancements of purchase of contracts, in some instances, they </w:t>
      </w:r>
      <w:proofErr w:type="gramStart"/>
      <w:r w:rsidRPr="001D53FC">
        <w:rPr>
          <w:rFonts w:ascii="Times New Roman" w:hAnsi="Times New Roman" w:cs="Times New Roman"/>
          <w:sz w:val="24"/>
          <w:szCs w:val="24"/>
        </w:rPr>
        <w:t>were forced</w:t>
      </w:r>
      <w:proofErr w:type="gramEnd"/>
      <w:r w:rsidRPr="001D53FC">
        <w:rPr>
          <w:rFonts w:ascii="Times New Roman" w:hAnsi="Times New Roman" w:cs="Times New Roman"/>
          <w:sz w:val="24"/>
          <w:szCs w:val="24"/>
        </w:rPr>
        <w:t xml:space="preserve"> to surrender slave contracts. </w:t>
      </w:r>
    </w:p>
    <w:p w:rsidR="001D53FC" w:rsidRPr="001D53FC" w:rsidRDefault="001D53FC" w:rsidP="001D53FC">
      <w:pPr>
        <w:spacing w:line="480" w:lineRule="auto"/>
        <w:ind w:firstLine="720"/>
        <w:rPr>
          <w:rFonts w:ascii="Times New Roman" w:hAnsi="Times New Roman" w:cs="Times New Roman"/>
          <w:sz w:val="24"/>
          <w:szCs w:val="24"/>
        </w:rPr>
      </w:pPr>
      <w:r w:rsidRPr="001D53FC">
        <w:rPr>
          <w:rFonts w:ascii="Times New Roman" w:hAnsi="Times New Roman" w:cs="Times New Roman"/>
          <w:sz w:val="24"/>
          <w:szCs w:val="24"/>
        </w:rPr>
        <w:t xml:space="preserve">Additionally, slaves also expressed their resentment of slavery through writing. Jacobs is the only slave woman by her time who had audaciously written about enslavement (Earnest, 2011). However, fellow black men slaves also wrote extensively in protest of slavery. In their writings, the slaves </w:t>
      </w:r>
      <w:proofErr w:type="gramStart"/>
      <w:r w:rsidRPr="001D53FC">
        <w:rPr>
          <w:rFonts w:ascii="Times New Roman" w:hAnsi="Times New Roman" w:cs="Times New Roman"/>
          <w:sz w:val="24"/>
          <w:szCs w:val="24"/>
        </w:rPr>
        <w:t>were brought</w:t>
      </w:r>
      <w:proofErr w:type="gramEnd"/>
      <w:r w:rsidRPr="001D53FC">
        <w:rPr>
          <w:rFonts w:ascii="Times New Roman" w:hAnsi="Times New Roman" w:cs="Times New Roman"/>
          <w:sz w:val="24"/>
          <w:szCs w:val="24"/>
        </w:rPr>
        <w:t xml:space="preserve"> out the fact that they were also as equal human beings as their masters were. The justifications the writers gave were other than learning the language; they can perceive other aspects of education and can reason just like any white person (Hopkins, 2011). These writings resonate with biblical teachings, which then would draw emotions, especially </w:t>
      </w:r>
      <w:r w:rsidRPr="001D53FC">
        <w:rPr>
          <w:rFonts w:ascii="Times New Roman" w:hAnsi="Times New Roman" w:cs="Times New Roman"/>
          <w:sz w:val="24"/>
          <w:szCs w:val="24"/>
        </w:rPr>
        <w:lastRenderedPageBreak/>
        <w:t xml:space="preserve">from the clergy. They, therefore, gained support from Christians who asked for better treatment of slaves by slave masters as they were fellow men and not slightly above animals and below their white-skinned counterparts. </w:t>
      </w:r>
    </w:p>
    <w:p w:rsidR="001D53FC" w:rsidRPr="001D53FC" w:rsidRDefault="001D53FC" w:rsidP="001D53FC">
      <w:pPr>
        <w:spacing w:line="480" w:lineRule="auto"/>
        <w:ind w:firstLine="720"/>
        <w:rPr>
          <w:rFonts w:ascii="Times New Roman" w:hAnsi="Times New Roman" w:cs="Times New Roman"/>
          <w:sz w:val="24"/>
          <w:szCs w:val="24"/>
        </w:rPr>
      </w:pPr>
      <w:r w:rsidRPr="001D53FC">
        <w:rPr>
          <w:rFonts w:ascii="Times New Roman" w:hAnsi="Times New Roman" w:cs="Times New Roman"/>
          <w:sz w:val="24"/>
          <w:szCs w:val="24"/>
        </w:rPr>
        <w:t xml:space="preserve">From the preceding, slaves used many tactics to resist enslavement as contextualized from Jacobs narrations. Running away and hiding was one way and trying to have their price paid to their masters was another way. Additionally, drawing emotions from the clergy and white women and other feminists was another way. Therefore, slaves used tried all they could to get out of their masters' hooks by employing multiple tactics. </w:t>
      </w:r>
    </w:p>
    <w:p w:rsidR="008E2F80" w:rsidRDefault="008E2F80" w:rsidP="008E2F80">
      <w:pPr>
        <w:spacing w:line="480" w:lineRule="auto"/>
        <w:jc w:val="center"/>
        <w:rPr>
          <w:rFonts w:ascii="Times New Roman" w:hAnsi="Times New Roman" w:cs="Times New Roman"/>
          <w:sz w:val="24"/>
          <w:szCs w:val="24"/>
        </w:rPr>
      </w:pPr>
    </w:p>
    <w:p w:rsidR="008E2F80" w:rsidRDefault="008E2F80" w:rsidP="008E2F80">
      <w:pPr>
        <w:spacing w:line="480" w:lineRule="auto"/>
        <w:jc w:val="center"/>
        <w:rPr>
          <w:rFonts w:ascii="Times New Roman" w:hAnsi="Times New Roman" w:cs="Times New Roman"/>
          <w:sz w:val="24"/>
          <w:szCs w:val="24"/>
        </w:rPr>
      </w:pPr>
    </w:p>
    <w:p w:rsidR="008E2F80" w:rsidRDefault="008E2F80" w:rsidP="008E2F80">
      <w:pPr>
        <w:spacing w:line="480" w:lineRule="auto"/>
        <w:jc w:val="center"/>
        <w:rPr>
          <w:rFonts w:ascii="Times New Roman" w:hAnsi="Times New Roman" w:cs="Times New Roman"/>
          <w:sz w:val="24"/>
          <w:szCs w:val="24"/>
        </w:rPr>
      </w:pPr>
    </w:p>
    <w:p w:rsidR="008E2F80" w:rsidRDefault="008E2F80" w:rsidP="008E2F80">
      <w:pPr>
        <w:spacing w:line="480" w:lineRule="auto"/>
        <w:jc w:val="center"/>
        <w:rPr>
          <w:rFonts w:ascii="Times New Roman" w:hAnsi="Times New Roman" w:cs="Times New Roman"/>
          <w:sz w:val="24"/>
          <w:szCs w:val="24"/>
        </w:rPr>
      </w:pPr>
    </w:p>
    <w:p w:rsidR="008E2F80" w:rsidRDefault="008E2F80" w:rsidP="008E2F80">
      <w:pPr>
        <w:spacing w:line="480" w:lineRule="auto"/>
        <w:jc w:val="center"/>
        <w:rPr>
          <w:rFonts w:ascii="Times New Roman" w:hAnsi="Times New Roman" w:cs="Times New Roman"/>
          <w:sz w:val="24"/>
          <w:szCs w:val="24"/>
        </w:rPr>
      </w:pPr>
    </w:p>
    <w:p w:rsidR="008E2F80" w:rsidRDefault="008E2F80" w:rsidP="008E2F80">
      <w:pPr>
        <w:spacing w:line="480" w:lineRule="auto"/>
        <w:jc w:val="center"/>
        <w:rPr>
          <w:rFonts w:ascii="Times New Roman" w:hAnsi="Times New Roman" w:cs="Times New Roman"/>
          <w:sz w:val="24"/>
          <w:szCs w:val="24"/>
        </w:rPr>
      </w:pPr>
    </w:p>
    <w:p w:rsidR="008E2F80" w:rsidRDefault="008E2F80" w:rsidP="008E2F80">
      <w:pPr>
        <w:spacing w:line="480" w:lineRule="auto"/>
        <w:jc w:val="center"/>
        <w:rPr>
          <w:rFonts w:ascii="Times New Roman" w:hAnsi="Times New Roman" w:cs="Times New Roman"/>
          <w:sz w:val="24"/>
          <w:szCs w:val="24"/>
        </w:rPr>
      </w:pPr>
    </w:p>
    <w:p w:rsidR="008E2F80" w:rsidRDefault="008E2F80" w:rsidP="008E2F80">
      <w:pPr>
        <w:spacing w:line="480" w:lineRule="auto"/>
        <w:jc w:val="center"/>
        <w:rPr>
          <w:rFonts w:ascii="Times New Roman" w:hAnsi="Times New Roman" w:cs="Times New Roman"/>
          <w:sz w:val="24"/>
          <w:szCs w:val="24"/>
        </w:rPr>
      </w:pPr>
    </w:p>
    <w:p w:rsidR="008E2F80" w:rsidRDefault="008E2F80" w:rsidP="008E2F80">
      <w:pPr>
        <w:spacing w:line="480" w:lineRule="auto"/>
        <w:jc w:val="center"/>
        <w:rPr>
          <w:rFonts w:ascii="Times New Roman" w:hAnsi="Times New Roman" w:cs="Times New Roman"/>
          <w:sz w:val="24"/>
          <w:szCs w:val="24"/>
        </w:rPr>
      </w:pPr>
    </w:p>
    <w:p w:rsidR="008E2F80" w:rsidRDefault="008E2F80" w:rsidP="008E2F80">
      <w:pPr>
        <w:spacing w:line="480" w:lineRule="auto"/>
        <w:jc w:val="center"/>
        <w:rPr>
          <w:rFonts w:ascii="Times New Roman" w:hAnsi="Times New Roman" w:cs="Times New Roman"/>
          <w:sz w:val="24"/>
          <w:szCs w:val="24"/>
        </w:rPr>
      </w:pPr>
    </w:p>
    <w:p w:rsidR="008E2F80" w:rsidRDefault="008E2F80" w:rsidP="008E2F80">
      <w:pPr>
        <w:spacing w:line="480" w:lineRule="auto"/>
        <w:rPr>
          <w:rFonts w:ascii="Times New Roman" w:hAnsi="Times New Roman" w:cs="Times New Roman"/>
          <w:sz w:val="24"/>
          <w:szCs w:val="24"/>
        </w:rPr>
      </w:pPr>
    </w:p>
    <w:p w:rsidR="001D53FC" w:rsidRPr="001D53FC" w:rsidRDefault="001D53FC" w:rsidP="008E2F80">
      <w:pPr>
        <w:spacing w:line="480" w:lineRule="auto"/>
        <w:jc w:val="center"/>
        <w:rPr>
          <w:rFonts w:ascii="Times New Roman" w:hAnsi="Times New Roman" w:cs="Times New Roman"/>
          <w:sz w:val="24"/>
          <w:szCs w:val="24"/>
        </w:rPr>
      </w:pPr>
      <w:r w:rsidRPr="001D53FC">
        <w:rPr>
          <w:rFonts w:ascii="Times New Roman" w:hAnsi="Times New Roman" w:cs="Times New Roman"/>
          <w:sz w:val="24"/>
          <w:szCs w:val="24"/>
        </w:rPr>
        <w:lastRenderedPageBreak/>
        <w:t>References</w:t>
      </w:r>
    </w:p>
    <w:p w:rsidR="001D53FC" w:rsidRPr="001D53FC" w:rsidRDefault="001D53FC" w:rsidP="001D53FC">
      <w:pPr>
        <w:spacing w:line="480" w:lineRule="auto"/>
        <w:ind w:left="720" w:hanging="720"/>
        <w:rPr>
          <w:rFonts w:ascii="Times New Roman" w:hAnsi="Times New Roman" w:cs="Times New Roman"/>
          <w:sz w:val="24"/>
          <w:szCs w:val="24"/>
        </w:rPr>
      </w:pPr>
      <w:r w:rsidRPr="001D53FC">
        <w:rPr>
          <w:rFonts w:ascii="Times New Roman" w:hAnsi="Times New Roman" w:cs="Times New Roman"/>
          <w:sz w:val="24"/>
          <w:szCs w:val="24"/>
        </w:rPr>
        <w:t xml:space="preserve">Ernest, J. (2011). </w:t>
      </w:r>
      <w:proofErr w:type="gramStart"/>
      <w:r w:rsidRPr="001D53FC">
        <w:rPr>
          <w:rFonts w:ascii="Times New Roman" w:hAnsi="Times New Roman" w:cs="Times New Roman"/>
          <w:sz w:val="24"/>
          <w:szCs w:val="24"/>
        </w:rPr>
        <w:t>Resistance and Reformation in Nineteenth-Century African-American Literature: Brown, Wilson, Jacobs, Delany, Douglass, and Harper.</w:t>
      </w:r>
      <w:proofErr w:type="gramEnd"/>
      <w:r w:rsidRPr="001D53FC">
        <w:rPr>
          <w:rFonts w:ascii="Times New Roman" w:hAnsi="Times New Roman" w:cs="Times New Roman"/>
          <w:sz w:val="24"/>
          <w:szCs w:val="24"/>
        </w:rPr>
        <w:t xml:space="preserve"> </w:t>
      </w:r>
      <w:proofErr w:type="gramStart"/>
      <w:r w:rsidRPr="001D53FC">
        <w:rPr>
          <w:rFonts w:ascii="Times New Roman" w:hAnsi="Times New Roman" w:cs="Times New Roman"/>
          <w:sz w:val="24"/>
          <w:szCs w:val="24"/>
        </w:rPr>
        <w:t>Univ. Press of Mississippi.</w:t>
      </w:r>
      <w:proofErr w:type="gramEnd"/>
    </w:p>
    <w:p w:rsidR="001D53FC" w:rsidRPr="001D53FC" w:rsidRDefault="001D53FC" w:rsidP="001D53FC">
      <w:pPr>
        <w:spacing w:line="480" w:lineRule="auto"/>
        <w:ind w:left="720" w:hanging="720"/>
        <w:rPr>
          <w:rFonts w:ascii="Times New Roman" w:hAnsi="Times New Roman" w:cs="Times New Roman"/>
          <w:sz w:val="24"/>
          <w:szCs w:val="24"/>
        </w:rPr>
      </w:pPr>
      <w:r w:rsidRPr="001D53FC">
        <w:rPr>
          <w:rFonts w:ascii="Times New Roman" w:hAnsi="Times New Roman" w:cs="Times New Roman"/>
          <w:sz w:val="24"/>
          <w:szCs w:val="24"/>
        </w:rPr>
        <w:t xml:space="preserve">Hopkins, P. (2011). </w:t>
      </w:r>
      <w:proofErr w:type="gramStart"/>
      <w:r w:rsidRPr="001D53FC">
        <w:rPr>
          <w:rFonts w:ascii="Times New Roman" w:hAnsi="Times New Roman" w:cs="Times New Roman"/>
          <w:sz w:val="24"/>
          <w:szCs w:val="24"/>
        </w:rPr>
        <w:t>Seduction or Rape: Deconstructing the Black Female Body in Harriet Jacobs' Incidents in the Life of a Slave Girl.</w:t>
      </w:r>
      <w:proofErr w:type="gramEnd"/>
      <w:r w:rsidRPr="001D53FC">
        <w:rPr>
          <w:rFonts w:ascii="Times New Roman" w:hAnsi="Times New Roman" w:cs="Times New Roman"/>
          <w:sz w:val="24"/>
          <w:szCs w:val="24"/>
        </w:rPr>
        <w:t xml:space="preserve"> </w:t>
      </w:r>
      <w:proofErr w:type="gramStart"/>
      <w:r w:rsidRPr="001D53FC">
        <w:rPr>
          <w:rFonts w:ascii="Times New Roman" w:hAnsi="Times New Roman" w:cs="Times New Roman"/>
          <w:sz w:val="24"/>
          <w:szCs w:val="24"/>
        </w:rPr>
        <w:t>Making Connections: Interdisciplinary Approaches to Cultural Diversity, 13(1), 4-20.</w:t>
      </w:r>
      <w:proofErr w:type="gramEnd"/>
    </w:p>
    <w:p w:rsidR="001D53FC" w:rsidRPr="001D53FC" w:rsidRDefault="001D53FC" w:rsidP="001D53FC">
      <w:pPr>
        <w:spacing w:line="480" w:lineRule="auto"/>
        <w:ind w:left="720" w:hanging="720"/>
        <w:rPr>
          <w:rFonts w:ascii="Times New Roman" w:hAnsi="Times New Roman" w:cs="Times New Roman"/>
          <w:sz w:val="24"/>
          <w:szCs w:val="24"/>
        </w:rPr>
      </w:pPr>
      <w:r w:rsidRPr="001D53FC">
        <w:rPr>
          <w:rFonts w:ascii="Times New Roman" w:hAnsi="Times New Roman" w:cs="Times New Roman"/>
          <w:sz w:val="24"/>
          <w:szCs w:val="24"/>
        </w:rPr>
        <w:t xml:space="preserve">Jacobs, H. A. (2009). Incidents in the life of a slave girl: Written by herself (Vol. 119). </w:t>
      </w:r>
      <w:proofErr w:type="gramStart"/>
      <w:r w:rsidRPr="001D53FC">
        <w:rPr>
          <w:rFonts w:ascii="Times New Roman" w:hAnsi="Times New Roman" w:cs="Times New Roman"/>
          <w:sz w:val="24"/>
          <w:szCs w:val="24"/>
        </w:rPr>
        <w:t>Harvard University Press.</w:t>
      </w:r>
      <w:proofErr w:type="gramEnd"/>
    </w:p>
    <w:p w:rsidR="001B2F63" w:rsidRPr="001D53FC" w:rsidRDefault="001B2F63" w:rsidP="001D53FC">
      <w:pPr>
        <w:spacing w:line="480" w:lineRule="auto"/>
        <w:rPr>
          <w:rFonts w:ascii="Times New Roman" w:hAnsi="Times New Roman" w:cs="Times New Roman"/>
          <w:sz w:val="24"/>
          <w:szCs w:val="24"/>
        </w:rPr>
      </w:pPr>
    </w:p>
    <w:p w:rsidR="001D53FC" w:rsidRPr="001D53FC" w:rsidRDefault="001D53FC" w:rsidP="001D53FC">
      <w:pPr>
        <w:spacing w:line="480" w:lineRule="auto"/>
        <w:rPr>
          <w:rFonts w:ascii="Times New Roman" w:hAnsi="Times New Roman" w:cs="Times New Roman"/>
          <w:sz w:val="24"/>
          <w:szCs w:val="24"/>
        </w:rPr>
      </w:pPr>
    </w:p>
    <w:sectPr w:rsidR="001D53FC" w:rsidRPr="001D53FC" w:rsidSect="008E2F8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6F54" w:rsidRDefault="00296F54" w:rsidP="008E2F80">
      <w:pPr>
        <w:spacing w:after="0" w:line="240" w:lineRule="auto"/>
      </w:pPr>
      <w:r>
        <w:separator/>
      </w:r>
    </w:p>
  </w:endnote>
  <w:endnote w:type="continuationSeparator" w:id="0">
    <w:p w:rsidR="00296F54" w:rsidRDefault="00296F54" w:rsidP="008E2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6F54" w:rsidRDefault="00296F54" w:rsidP="008E2F80">
      <w:pPr>
        <w:spacing w:after="0" w:line="240" w:lineRule="auto"/>
      </w:pPr>
      <w:r>
        <w:separator/>
      </w:r>
    </w:p>
  </w:footnote>
  <w:footnote w:type="continuationSeparator" w:id="0">
    <w:p w:rsidR="00296F54" w:rsidRDefault="00296F54" w:rsidP="008E2F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20639331"/>
      <w:docPartObj>
        <w:docPartGallery w:val="Page Numbers (Top of Page)"/>
        <w:docPartUnique/>
      </w:docPartObj>
    </w:sdtPr>
    <w:sdtEndPr>
      <w:rPr>
        <w:rFonts w:asciiTheme="minorHAnsi" w:hAnsiTheme="minorHAnsi" w:cstheme="minorBidi"/>
        <w:noProof/>
        <w:sz w:val="22"/>
        <w:szCs w:val="22"/>
      </w:rPr>
    </w:sdtEndPr>
    <w:sdtContent>
      <w:p w:rsidR="008E2F80" w:rsidRDefault="008E2F80">
        <w:pPr>
          <w:pStyle w:val="Header"/>
          <w:jc w:val="right"/>
        </w:pPr>
        <w:r w:rsidRPr="008E2F80">
          <w:rPr>
            <w:rFonts w:ascii="Times New Roman" w:hAnsi="Times New Roman" w:cs="Times New Roman"/>
            <w:sz w:val="24"/>
            <w:szCs w:val="24"/>
          </w:rPr>
          <w:t>HOW SLAVES RESISTED ENSLAVEMENT</w:t>
        </w:r>
        <w:r>
          <w:rPr>
            <w:rFonts w:ascii="Times New Roman" w:hAnsi="Times New Roman" w:cs="Times New Roman"/>
            <w:sz w:val="24"/>
            <w:szCs w:val="24"/>
          </w:rPr>
          <w:t xml:space="preserve">                                                                              </w:t>
        </w:r>
        <w:r w:rsidRPr="008E2F80">
          <w:rPr>
            <w:rFonts w:ascii="Times New Roman" w:hAnsi="Times New Roman" w:cs="Times New Roman"/>
            <w:sz w:val="24"/>
            <w:szCs w:val="24"/>
          </w:rPr>
          <w:fldChar w:fldCharType="begin"/>
        </w:r>
        <w:r w:rsidRPr="008E2F80">
          <w:rPr>
            <w:rFonts w:ascii="Times New Roman" w:hAnsi="Times New Roman" w:cs="Times New Roman"/>
            <w:sz w:val="24"/>
            <w:szCs w:val="24"/>
          </w:rPr>
          <w:instrText xml:space="preserve"> PAGE   \* MERGEFORMAT </w:instrText>
        </w:r>
        <w:r w:rsidRPr="008E2F80">
          <w:rPr>
            <w:rFonts w:ascii="Times New Roman" w:hAnsi="Times New Roman" w:cs="Times New Roman"/>
            <w:sz w:val="24"/>
            <w:szCs w:val="24"/>
          </w:rPr>
          <w:fldChar w:fldCharType="separate"/>
        </w:r>
        <w:r w:rsidR="00566FB2">
          <w:rPr>
            <w:rFonts w:ascii="Times New Roman" w:hAnsi="Times New Roman" w:cs="Times New Roman"/>
            <w:noProof/>
            <w:sz w:val="24"/>
            <w:szCs w:val="24"/>
          </w:rPr>
          <w:t>4</w:t>
        </w:r>
        <w:r w:rsidRPr="008E2F80">
          <w:rPr>
            <w:rFonts w:ascii="Times New Roman" w:hAnsi="Times New Roman" w:cs="Times New Roman"/>
            <w:noProof/>
            <w:sz w:val="24"/>
            <w:szCs w:val="24"/>
          </w:rPr>
          <w:fldChar w:fldCharType="end"/>
        </w:r>
      </w:p>
    </w:sdtContent>
  </w:sdt>
  <w:p w:rsidR="008E2F80" w:rsidRDefault="008E2F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F80" w:rsidRPr="008E2F80" w:rsidRDefault="008E2F80">
    <w:pPr>
      <w:pStyle w:val="Header"/>
      <w:jc w:val="right"/>
      <w:rPr>
        <w:rFonts w:ascii="Times New Roman" w:hAnsi="Times New Roman" w:cs="Times New Roman"/>
        <w:sz w:val="24"/>
        <w:szCs w:val="24"/>
      </w:rPr>
    </w:pPr>
    <w:r w:rsidRPr="008E2F80">
      <w:rPr>
        <w:rFonts w:ascii="Times New Roman" w:hAnsi="Times New Roman" w:cs="Times New Roman"/>
        <w:sz w:val="24"/>
        <w:szCs w:val="24"/>
      </w:rPr>
      <w:t>Running Head:</w:t>
    </w:r>
    <w:sdt>
      <w:sdtPr>
        <w:rPr>
          <w:rFonts w:ascii="Times New Roman" w:hAnsi="Times New Roman" w:cs="Times New Roman"/>
          <w:sz w:val="24"/>
          <w:szCs w:val="24"/>
        </w:rPr>
        <w:id w:val="-583138145"/>
        <w:docPartObj>
          <w:docPartGallery w:val="Page Numbers (Top of Page)"/>
          <w:docPartUnique/>
        </w:docPartObj>
      </w:sdtPr>
      <w:sdtEndPr>
        <w:rPr>
          <w:noProof/>
        </w:rPr>
      </w:sdtEndPr>
      <w:sdtContent>
        <w:r w:rsidRPr="008E2F80">
          <w:rPr>
            <w:rFonts w:ascii="Times New Roman" w:hAnsi="Times New Roman" w:cs="Times New Roman"/>
            <w:sz w:val="24"/>
            <w:szCs w:val="24"/>
          </w:rPr>
          <w:t xml:space="preserve"> HOW SLAVES RESISTED ENSLAVEMENT </w:t>
        </w:r>
        <w:r>
          <w:rPr>
            <w:rFonts w:ascii="Times New Roman" w:hAnsi="Times New Roman" w:cs="Times New Roman"/>
            <w:sz w:val="24"/>
            <w:szCs w:val="24"/>
          </w:rPr>
          <w:t xml:space="preserve">                                                   </w:t>
        </w:r>
        <w:r w:rsidRPr="008E2F80">
          <w:rPr>
            <w:rFonts w:ascii="Times New Roman" w:hAnsi="Times New Roman" w:cs="Times New Roman"/>
            <w:sz w:val="24"/>
            <w:szCs w:val="24"/>
          </w:rPr>
          <w:fldChar w:fldCharType="begin"/>
        </w:r>
        <w:r w:rsidRPr="008E2F80">
          <w:rPr>
            <w:rFonts w:ascii="Times New Roman" w:hAnsi="Times New Roman" w:cs="Times New Roman"/>
            <w:sz w:val="24"/>
            <w:szCs w:val="24"/>
          </w:rPr>
          <w:instrText xml:space="preserve"> PAGE   \* MERGEFORMAT </w:instrText>
        </w:r>
        <w:r w:rsidRPr="008E2F80">
          <w:rPr>
            <w:rFonts w:ascii="Times New Roman" w:hAnsi="Times New Roman" w:cs="Times New Roman"/>
            <w:sz w:val="24"/>
            <w:szCs w:val="24"/>
          </w:rPr>
          <w:fldChar w:fldCharType="separate"/>
        </w:r>
        <w:r>
          <w:rPr>
            <w:rFonts w:ascii="Times New Roman" w:hAnsi="Times New Roman" w:cs="Times New Roman"/>
            <w:noProof/>
            <w:sz w:val="24"/>
            <w:szCs w:val="24"/>
          </w:rPr>
          <w:t>1</w:t>
        </w:r>
        <w:r w:rsidRPr="008E2F80">
          <w:rPr>
            <w:rFonts w:ascii="Times New Roman" w:hAnsi="Times New Roman" w:cs="Times New Roman"/>
            <w:noProof/>
            <w:sz w:val="24"/>
            <w:szCs w:val="24"/>
          </w:rPr>
          <w:fldChar w:fldCharType="end"/>
        </w:r>
      </w:sdtContent>
    </w:sdt>
  </w:p>
  <w:p w:rsidR="008E2F80" w:rsidRDefault="008E2F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F63"/>
    <w:rsid w:val="001B2F63"/>
    <w:rsid w:val="001D53FC"/>
    <w:rsid w:val="00296F54"/>
    <w:rsid w:val="00566FB2"/>
    <w:rsid w:val="00575700"/>
    <w:rsid w:val="00645068"/>
    <w:rsid w:val="00875011"/>
    <w:rsid w:val="008E2F80"/>
    <w:rsid w:val="008E35E1"/>
    <w:rsid w:val="00A641A5"/>
    <w:rsid w:val="00B53982"/>
    <w:rsid w:val="00BD2756"/>
    <w:rsid w:val="00C016D2"/>
    <w:rsid w:val="00F24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2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F80"/>
  </w:style>
  <w:style w:type="paragraph" w:styleId="Footer">
    <w:name w:val="footer"/>
    <w:basedOn w:val="Normal"/>
    <w:link w:val="FooterChar"/>
    <w:uiPriority w:val="99"/>
    <w:unhideWhenUsed/>
    <w:rsid w:val="008E2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F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2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F80"/>
  </w:style>
  <w:style w:type="paragraph" w:styleId="Footer">
    <w:name w:val="footer"/>
    <w:basedOn w:val="Normal"/>
    <w:link w:val="FooterChar"/>
    <w:uiPriority w:val="99"/>
    <w:unhideWhenUsed/>
    <w:rsid w:val="008E2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5</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Bscclabstudent1</dc:creator>
  <cp:lastModifiedBy>Bscclabstudent1</cp:lastModifiedBy>
  <cp:revision>5</cp:revision>
  <dcterms:created xsi:type="dcterms:W3CDTF">2018-05-02T06:38:00Z</dcterms:created>
  <dcterms:modified xsi:type="dcterms:W3CDTF">2018-05-02T08:37:00Z</dcterms:modified>
</cp:coreProperties>
</file>